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A23" w:rsidRDefault="00926BD1" w:rsidP="00500A23">
      <w:pPr>
        <w:ind w:left="-450" w:right="-720"/>
        <w:rPr>
          <w:rFonts w:ascii="Garamond" w:hAnsi="Garamond"/>
          <w:b/>
          <w:smallCaps/>
          <w:sz w:val="22"/>
        </w:rPr>
      </w:pPr>
      <w:r>
        <w:rPr>
          <w:rFonts w:ascii="Garamond" w:hAnsi="Garamond"/>
          <w:b/>
          <w:smallCaps/>
          <w:sz w:val="22"/>
        </w:rPr>
        <w:t>VT English Education</w:t>
      </w:r>
      <w:bookmarkStart w:id="0" w:name="_GoBack"/>
      <w:bookmarkEnd w:id="0"/>
    </w:p>
    <w:p w:rsidR="00500A23" w:rsidRDefault="00500A23" w:rsidP="00500A23">
      <w:pPr>
        <w:ind w:left="-450" w:right="-720"/>
        <w:rPr>
          <w:rFonts w:ascii="Garamond" w:hAnsi="Garamond"/>
          <w:b/>
          <w:smallCaps/>
          <w:sz w:val="22"/>
        </w:rPr>
      </w:pPr>
      <w:r>
        <w:rPr>
          <w:rFonts w:ascii="Garamond" w:hAnsi="Garamond"/>
          <w:b/>
          <w:smallCaps/>
          <w:sz w:val="22"/>
        </w:rPr>
        <w:t>Teacher’s Name:</w:t>
      </w:r>
      <w:r>
        <w:rPr>
          <w:rFonts w:ascii="Garamond" w:hAnsi="Garamond"/>
          <w:b/>
          <w:smallCaps/>
          <w:sz w:val="22"/>
        </w:rPr>
        <w:tab/>
      </w:r>
      <w:r w:rsidR="00572FBC">
        <w:rPr>
          <w:rFonts w:ascii="Garamond" w:hAnsi="Garamond"/>
          <w:b/>
          <w:smallCaps/>
          <w:sz w:val="22"/>
        </w:rPr>
        <w:t>Lauren Dalton</w:t>
      </w:r>
      <w:r w:rsidR="00572FBC">
        <w:rPr>
          <w:rFonts w:ascii="Garamond" w:hAnsi="Garamond"/>
          <w:b/>
          <w:smallCaps/>
          <w:sz w:val="22"/>
        </w:rPr>
        <w:tab/>
      </w:r>
      <w:r>
        <w:rPr>
          <w:rFonts w:ascii="Garamond" w:hAnsi="Garamond"/>
          <w:b/>
          <w:smallCaps/>
          <w:sz w:val="22"/>
        </w:rPr>
        <w:tab/>
      </w:r>
      <w:r>
        <w:rPr>
          <w:rFonts w:ascii="Garamond" w:hAnsi="Garamond"/>
          <w:b/>
          <w:smallCaps/>
          <w:sz w:val="22"/>
        </w:rPr>
        <w:tab/>
        <w:t>Lesson Date and Time:</w:t>
      </w:r>
      <w:r w:rsidR="00572FBC">
        <w:rPr>
          <w:rFonts w:ascii="Garamond" w:hAnsi="Garamond"/>
          <w:b/>
          <w:smallCaps/>
          <w:sz w:val="22"/>
        </w:rPr>
        <w:t xml:space="preserve"> </w:t>
      </w:r>
      <w:r w:rsidR="002C03E9">
        <w:rPr>
          <w:rFonts w:ascii="Garamond" w:hAnsi="Garamond"/>
          <w:b/>
          <w:smallCaps/>
          <w:sz w:val="22"/>
        </w:rPr>
        <w:t>10/24</w:t>
      </w:r>
      <w:r w:rsidR="00572FBC">
        <w:rPr>
          <w:rFonts w:ascii="Garamond" w:hAnsi="Garamond"/>
          <w:b/>
          <w:smallCaps/>
          <w:sz w:val="22"/>
        </w:rPr>
        <w:t>/12 9:00 am</w:t>
      </w:r>
    </w:p>
    <w:p w:rsidR="00500A23" w:rsidRDefault="00500A23" w:rsidP="00500A23">
      <w:pPr>
        <w:ind w:left="-450" w:right="-720"/>
        <w:rPr>
          <w:rFonts w:ascii="Garamond" w:hAnsi="Garamond"/>
          <w:b/>
          <w:smallCaps/>
          <w:sz w:val="22"/>
        </w:rPr>
      </w:pP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p>
    <w:p w:rsidR="00500A23" w:rsidRDefault="00500A23" w:rsidP="00500A23">
      <w:pPr>
        <w:ind w:left="-450" w:right="-720"/>
        <w:rPr>
          <w:rFonts w:ascii="Garamond" w:hAnsi="Garamond"/>
          <w:b/>
          <w:smallCaps/>
          <w:sz w:val="22"/>
        </w:rPr>
      </w:pPr>
    </w:p>
    <w:p w:rsidR="00500A23" w:rsidRPr="00812E8C" w:rsidRDefault="00500A23" w:rsidP="00500A23">
      <w:pPr>
        <w:ind w:left="-450" w:right="-720"/>
        <w:rPr>
          <w:rFonts w:ascii="Garamond" w:hAnsi="Garamond"/>
          <w:sz w:val="22"/>
        </w:rPr>
      </w:pPr>
      <w:r>
        <w:rPr>
          <w:rFonts w:ascii="Garamond" w:hAnsi="Garamond"/>
          <w:b/>
          <w:smallCaps/>
          <w:sz w:val="22"/>
        </w:rPr>
        <w:t xml:space="preserve">Enduring Understandings/Unit Goals:  </w:t>
      </w:r>
      <w:r w:rsidR="005A4047">
        <w:rPr>
          <w:rFonts w:ascii="Garamond" w:hAnsi="Garamond"/>
          <w:sz w:val="22"/>
        </w:rPr>
        <w:t>Students will understand what it means to use context clues and how important they can be in deciphering the message the text is trying to display.</w:t>
      </w:r>
    </w:p>
    <w:p w:rsidR="00500A23" w:rsidRDefault="00500A23" w:rsidP="00500A23">
      <w:pPr>
        <w:ind w:left="-450" w:right="-720"/>
        <w:rPr>
          <w:rFonts w:ascii="Garamond" w:hAnsi="Garamond"/>
          <w:b/>
          <w:smallCaps/>
          <w:sz w:val="22"/>
        </w:rPr>
      </w:pPr>
    </w:p>
    <w:p w:rsidR="00500A23" w:rsidRPr="00812E8C" w:rsidRDefault="00500A23" w:rsidP="00500A23">
      <w:pPr>
        <w:ind w:left="-450" w:right="-720"/>
        <w:rPr>
          <w:rFonts w:ascii="Garamond" w:hAnsi="Garamond"/>
          <w:sz w:val="22"/>
        </w:rPr>
      </w:pPr>
      <w:r>
        <w:rPr>
          <w:rFonts w:ascii="Garamond" w:hAnsi="Garamond"/>
          <w:b/>
          <w:smallCaps/>
          <w:sz w:val="22"/>
        </w:rPr>
        <w:t>Essential Question:</w:t>
      </w:r>
      <w:r>
        <w:rPr>
          <w:rFonts w:ascii="Garamond" w:hAnsi="Garamond"/>
          <w:sz w:val="22"/>
        </w:rPr>
        <w:t xml:space="preserve">  </w:t>
      </w:r>
      <w:r w:rsidR="005A4047">
        <w:rPr>
          <w:rFonts w:ascii="Garamond" w:hAnsi="Garamond"/>
          <w:sz w:val="22"/>
        </w:rPr>
        <w:t>How do context clues affect the meaning of a sentence? Do the use of context clues make understanding hard concepts easier to understand?</w:t>
      </w:r>
    </w:p>
    <w:p w:rsidR="00500A23" w:rsidRDefault="00500A23" w:rsidP="00500A23">
      <w:pPr>
        <w:ind w:left="-450" w:right="-720"/>
        <w:rPr>
          <w:rFonts w:ascii="Garamond" w:hAnsi="Garamond"/>
          <w:b/>
          <w:smallCaps/>
          <w:sz w:val="22"/>
        </w:rPr>
      </w:pPr>
    </w:p>
    <w:p w:rsidR="00BA0575" w:rsidRDefault="00500A23" w:rsidP="00BA0575">
      <w:pPr>
        <w:ind w:left="-450" w:right="-720"/>
        <w:rPr>
          <w:rFonts w:ascii="Garamond" w:hAnsi="Garamond"/>
          <w:sz w:val="22"/>
        </w:rPr>
      </w:pPr>
      <w:r>
        <w:rPr>
          <w:rFonts w:ascii="Garamond" w:hAnsi="Garamond"/>
          <w:b/>
          <w:smallCaps/>
          <w:sz w:val="22"/>
        </w:rPr>
        <w:t xml:space="preserve">Standards Addressed:  </w:t>
      </w:r>
    </w:p>
    <w:p w:rsidR="005A4047" w:rsidRPr="005A4047" w:rsidRDefault="005A4047" w:rsidP="005A4047">
      <w:pPr>
        <w:ind w:left="-450" w:right="-720"/>
        <w:rPr>
          <w:rFonts w:asciiTheme="minorHAnsi" w:hAnsiTheme="minorHAnsi"/>
          <w:smallCaps/>
          <w:sz w:val="22"/>
        </w:rPr>
      </w:pPr>
      <w:r w:rsidRPr="005A4047">
        <w:rPr>
          <w:rFonts w:asciiTheme="minorHAnsi" w:hAnsiTheme="minorHAnsi"/>
          <w:smallCaps/>
          <w:sz w:val="22"/>
        </w:rPr>
        <w:t xml:space="preserve">6.4 The student will read and learn the meanings of unfamiliar words and phrases within </w:t>
      </w:r>
    </w:p>
    <w:p w:rsidR="005A4047" w:rsidRDefault="005A4047" w:rsidP="005A4047">
      <w:pPr>
        <w:ind w:left="-450" w:right="-720"/>
        <w:rPr>
          <w:rFonts w:asciiTheme="minorHAnsi" w:hAnsiTheme="minorHAnsi"/>
          <w:smallCaps/>
          <w:sz w:val="22"/>
        </w:rPr>
      </w:pPr>
      <w:r w:rsidRPr="005A4047">
        <w:rPr>
          <w:rFonts w:asciiTheme="minorHAnsi" w:hAnsiTheme="minorHAnsi"/>
          <w:smallCaps/>
          <w:sz w:val="22"/>
        </w:rPr>
        <w:t>authentic texts.</w:t>
      </w:r>
    </w:p>
    <w:p w:rsidR="005A4047" w:rsidRPr="005A4047" w:rsidRDefault="005A4047" w:rsidP="005A4047">
      <w:pPr>
        <w:ind w:left="-450" w:right="-720"/>
        <w:rPr>
          <w:rFonts w:asciiTheme="minorHAnsi" w:hAnsiTheme="minorHAnsi"/>
          <w:smallCaps/>
          <w:sz w:val="22"/>
        </w:rPr>
      </w:pPr>
      <w:r w:rsidRPr="005A4047">
        <w:rPr>
          <w:rFonts w:asciiTheme="minorHAnsi" w:hAnsiTheme="minorHAnsi"/>
          <w:smallCaps/>
          <w:sz w:val="22"/>
        </w:rPr>
        <w:t xml:space="preserve">e) Use word-reference materials. </w:t>
      </w:r>
    </w:p>
    <w:p w:rsidR="005A4047" w:rsidRPr="005A4047" w:rsidRDefault="005A4047" w:rsidP="005A4047">
      <w:pPr>
        <w:ind w:left="-450" w:right="-720"/>
        <w:rPr>
          <w:rFonts w:asciiTheme="minorHAnsi" w:hAnsiTheme="minorHAnsi"/>
          <w:smallCaps/>
          <w:sz w:val="22"/>
        </w:rPr>
      </w:pPr>
      <w:r w:rsidRPr="005A4047">
        <w:rPr>
          <w:rFonts w:asciiTheme="minorHAnsi" w:hAnsiTheme="minorHAnsi"/>
          <w:smallCaps/>
          <w:sz w:val="22"/>
        </w:rPr>
        <w:t xml:space="preserve"> f) Extend general and specialized vocabulary through speaking, listening, reading, </w:t>
      </w:r>
    </w:p>
    <w:p w:rsidR="005A4047" w:rsidRDefault="005A4047" w:rsidP="005A4047">
      <w:pPr>
        <w:ind w:left="-450" w:right="-720"/>
        <w:rPr>
          <w:rFonts w:asciiTheme="minorHAnsi" w:hAnsiTheme="minorHAnsi"/>
          <w:smallCaps/>
          <w:sz w:val="22"/>
        </w:rPr>
      </w:pPr>
      <w:r w:rsidRPr="005A4047">
        <w:rPr>
          <w:rFonts w:asciiTheme="minorHAnsi" w:hAnsiTheme="minorHAnsi"/>
          <w:smallCaps/>
          <w:sz w:val="22"/>
        </w:rPr>
        <w:t xml:space="preserve"> and writing. </w:t>
      </w:r>
    </w:p>
    <w:p w:rsidR="005A4047" w:rsidRDefault="005A4047" w:rsidP="005A4047">
      <w:pPr>
        <w:ind w:left="-450" w:right="-720"/>
        <w:rPr>
          <w:rFonts w:asciiTheme="minorHAnsi" w:hAnsiTheme="minorHAnsi"/>
          <w:smallCaps/>
          <w:sz w:val="22"/>
        </w:rPr>
      </w:pPr>
      <w:r w:rsidRPr="005A4047">
        <w:rPr>
          <w:rFonts w:asciiTheme="minorHAnsi" w:hAnsiTheme="minorHAnsi"/>
          <w:smallCaps/>
          <w:sz w:val="22"/>
        </w:rPr>
        <w:t>6.6 The student will read and demonstrate comprehension of a variety of nonfiction texts.</w:t>
      </w:r>
    </w:p>
    <w:p w:rsidR="005A4047" w:rsidRDefault="005A4047" w:rsidP="005A4047">
      <w:pPr>
        <w:ind w:left="-450" w:right="-720"/>
        <w:rPr>
          <w:rFonts w:asciiTheme="minorHAnsi" w:hAnsiTheme="minorHAnsi"/>
          <w:smallCaps/>
          <w:sz w:val="22"/>
        </w:rPr>
      </w:pPr>
      <w:r w:rsidRPr="005A4047">
        <w:rPr>
          <w:rFonts w:asciiTheme="minorHAnsi" w:hAnsiTheme="minorHAnsi"/>
          <w:smallCaps/>
          <w:sz w:val="22"/>
        </w:rPr>
        <w:t xml:space="preserve"> l) Use reading strategies to monitor comprehension throughout the reading process</w:t>
      </w:r>
    </w:p>
    <w:p w:rsidR="00BA0575" w:rsidRPr="00BA0575" w:rsidRDefault="00BA0575" w:rsidP="005A4047">
      <w:pPr>
        <w:ind w:left="-450" w:right="-720"/>
        <w:rPr>
          <w:rFonts w:asciiTheme="minorHAnsi" w:hAnsiTheme="minorHAnsi"/>
          <w:smallCaps/>
          <w:sz w:val="22"/>
        </w:rPr>
      </w:pPr>
    </w:p>
    <w:p w:rsidR="00500A23" w:rsidRPr="006424EE" w:rsidRDefault="00500A23" w:rsidP="00BA0575">
      <w:pPr>
        <w:ind w:left="-450" w:right="-720"/>
        <w:rPr>
          <w:rFonts w:ascii="Garamond" w:hAnsi="Garamond"/>
          <w:sz w:val="22"/>
        </w:rPr>
      </w:pPr>
      <w:r>
        <w:rPr>
          <w:rFonts w:ascii="Garamond" w:hAnsi="Garamond"/>
          <w:b/>
          <w:smallCaps/>
          <w:sz w:val="22"/>
        </w:rPr>
        <w:t xml:space="preserve">Lesson </w:t>
      </w:r>
      <w:proofErr w:type="gramStart"/>
      <w:r>
        <w:rPr>
          <w:rFonts w:ascii="Garamond" w:hAnsi="Garamond"/>
          <w:b/>
          <w:smallCaps/>
          <w:sz w:val="22"/>
        </w:rPr>
        <w:t>Objective(</w:t>
      </w:r>
      <w:proofErr w:type="gramEnd"/>
      <w:r>
        <w:rPr>
          <w:rFonts w:ascii="Garamond" w:hAnsi="Garamond"/>
          <w:b/>
          <w:smallCaps/>
          <w:sz w:val="22"/>
        </w:rPr>
        <w:t xml:space="preserve">s):  </w:t>
      </w:r>
      <w:r w:rsidR="005A4047">
        <w:rPr>
          <w:rFonts w:ascii="Garamond" w:hAnsi="Garamond"/>
          <w:sz w:val="22"/>
        </w:rPr>
        <w:t>The students will be able to use context clues when they are reading to help them understand new concepts or words that they do not understand. Students will also have a new technique for getting through rough readings as opposed to giving up.</w:t>
      </w:r>
    </w:p>
    <w:p w:rsidR="00500A23" w:rsidRDefault="00500A23" w:rsidP="00500A23">
      <w:pPr>
        <w:ind w:left="-450" w:right="-720"/>
        <w:rPr>
          <w:rFonts w:ascii="Garamond" w:hAnsi="Garamond"/>
          <w:b/>
          <w:smallCaps/>
          <w:sz w:val="22"/>
        </w:rPr>
      </w:pPr>
    </w:p>
    <w:p w:rsidR="0056017E" w:rsidRPr="00EA4A7C" w:rsidRDefault="00500A23" w:rsidP="00500A23">
      <w:pPr>
        <w:ind w:left="-450" w:right="-720"/>
        <w:rPr>
          <w:rFonts w:ascii="Cambria" w:hAnsi="Cambria"/>
          <w:sz w:val="22"/>
        </w:rPr>
      </w:pPr>
      <w:r>
        <w:rPr>
          <w:rFonts w:ascii="Garamond" w:hAnsi="Garamond"/>
          <w:b/>
          <w:smallCaps/>
          <w:sz w:val="22"/>
        </w:rPr>
        <w:t xml:space="preserve">Materials Needed:  </w:t>
      </w:r>
      <w:r w:rsidR="005A4047">
        <w:rPr>
          <w:rFonts w:ascii="Garamond" w:hAnsi="Garamond"/>
          <w:sz w:val="22"/>
        </w:rPr>
        <w:t xml:space="preserve">The </w:t>
      </w:r>
      <w:proofErr w:type="spellStart"/>
      <w:proofErr w:type="gramStart"/>
      <w:r w:rsidR="005A4047">
        <w:rPr>
          <w:rFonts w:ascii="Garamond" w:hAnsi="Garamond"/>
          <w:sz w:val="22"/>
        </w:rPr>
        <w:t>powerpoint</w:t>
      </w:r>
      <w:proofErr w:type="spellEnd"/>
      <w:proofErr w:type="gramEnd"/>
      <w:r w:rsidR="005A4047">
        <w:rPr>
          <w:rFonts w:ascii="Garamond" w:hAnsi="Garamond"/>
          <w:sz w:val="22"/>
        </w:rPr>
        <w:t xml:space="preserve"> slide with the poem on it</w:t>
      </w:r>
      <w:r w:rsidR="00CA55AC">
        <w:rPr>
          <w:rFonts w:ascii="Garamond" w:hAnsi="Garamond"/>
          <w:sz w:val="22"/>
        </w:rPr>
        <w:t>, index cards</w:t>
      </w:r>
      <w:r w:rsidR="005A4047">
        <w:rPr>
          <w:rFonts w:ascii="Garamond" w:hAnsi="Garamond"/>
          <w:sz w:val="22"/>
        </w:rPr>
        <w:t xml:space="preserve"> and the </w:t>
      </w:r>
      <w:proofErr w:type="spellStart"/>
      <w:r w:rsidR="005A4047">
        <w:rPr>
          <w:rFonts w:ascii="Garamond" w:hAnsi="Garamond"/>
          <w:sz w:val="22"/>
        </w:rPr>
        <w:t>smartboard</w:t>
      </w:r>
      <w:proofErr w:type="spellEnd"/>
      <w:r w:rsidR="005A4047">
        <w:rPr>
          <w:rFonts w:ascii="Garamond" w:hAnsi="Garamond"/>
          <w:sz w:val="22"/>
        </w:rPr>
        <w:t xml:space="preserve"> to display/allow students to write in the answers</w:t>
      </w:r>
    </w:p>
    <w:p w:rsidR="00500A23" w:rsidRDefault="00500A23" w:rsidP="00500A23">
      <w:pPr>
        <w:ind w:left="-450" w:right="-720"/>
        <w:rPr>
          <w:rFonts w:ascii="Garamond" w:hAnsi="Garamond"/>
          <w:sz w:val="22"/>
        </w:rPr>
      </w:pPr>
    </w:p>
    <w:p w:rsidR="0056017E" w:rsidRDefault="00500A23" w:rsidP="00500A23">
      <w:pPr>
        <w:ind w:left="-450" w:right="-720"/>
        <w:rPr>
          <w:rFonts w:ascii="Garamond" w:hAnsi="Garamond"/>
          <w:sz w:val="22"/>
        </w:rPr>
      </w:pPr>
      <w:r>
        <w:rPr>
          <w:rFonts w:ascii="Garamond" w:hAnsi="Garamond"/>
          <w:b/>
          <w:smallCaps/>
          <w:sz w:val="22"/>
        </w:rPr>
        <w:t>Technology/21</w:t>
      </w:r>
      <w:r w:rsidRPr="00812E8C">
        <w:rPr>
          <w:rFonts w:ascii="Garamond" w:hAnsi="Garamond"/>
          <w:b/>
          <w:smallCaps/>
          <w:sz w:val="22"/>
          <w:vertAlign w:val="superscript"/>
        </w:rPr>
        <w:t>st</w:t>
      </w:r>
      <w:r>
        <w:rPr>
          <w:rFonts w:ascii="Garamond" w:hAnsi="Garamond"/>
          <w:b/>
          <w:smallCaps/>
          <w:sz w:val="22"/>
        </w:rPr>
        <w:t xml:space="preserve"> Century Learning:  </w:t>
      </w:r>
    </w:p>
    <w:p w:rsidR="00500A23" w:rsidRPr="006424EE" w:rsidRDefault="005A4047" w:rsidP="00500A23">
      <w:pPr>
        <w:ind w:left="-450" w:right="-720"/>
        <w:rPr>
          <w:rFonts w:ascii="Garamond" w:hAnsi="Garamond"/>
          <w:sz w:val="22"/>
        </w:rPr>
      </w:pPr>
      <w:r>
        <w:rPr>
          <w:rFonts w:ascii="Garamond" w:hAnsi="Garamond"/>
          <w:sz w:val="22"/>
        </w:rPr>
        <w:t xml:space="preserve">Putting the poem on the </w:t>
      </w:r>
      <w:proofErr w:type="spellStart"/>
      <w:r>
        <w:rPr>
          <w:rFonts w:ascii="Garamond" w:hAnsi="Garamond"/>
          <w:sz w:val="22"/>
        </w:rPr>
        <w:t>smartboard</w:t>
      </w:r>
      <w:proofErr w:type="spellEnd"/>
      <w:r>
        <w:rPr>
          <w:rFonts w:ascii="Garamond" w:hAnsi="Garamond"/>
          <w:sz w:val="22"/>
        </w:rPr>
        <w:t xml:space="preserve"> will allow the students the opportunity to all work together, see the work, and have the option to </w:t>
      </w:r>
      <w:r w:rsidR="00BA1037">
        <w:rPr>
          <w:rFonts w:ascii="Garamond" w:hAnsi="Garamond"/>
          <w:sz w:val="22"/>
        </w:rPr>
        <w:t>write in their answers by interacting with the board.</w:t>
      </w:r>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b/>
          <w:smallCaps/>
          <w:sz w:val="22"/>
        </w:rPr>
      </w:pPr>
      <w:r>
        <w:rPr>
          <w:rFonts w:ascii="Garamond" w:hAnsi="Garamond"/>
          <w:b/>
          <w:smallCaps/>
          <w:sz w:val="22"/>
        </w:rPr>
        <w:t>Teaching/Instructional Process:</w:t>
      </w:r>
    </w:p>
    <w:p w:rsidR="00500A23" w:rsidRPr="00BA1037" w:rsidRDefault="00500A23" w:rsidP="00BA1037">
      <w:pPr>
        <w:rPr>
          <w:rFonts w:ascii="Times" w:eastAsiaTheme="minorHAnsi" w:hAnsi="Times" w:cstheme="minorBidi"/>
          <w:sz w:val="20"/>
          <w:szCs w:val="20"/>
        </w:rPr>
      </w:pPr>
      <w:r>
        <w:rPr>
          <w:rFonts w:ascii="Garamond" w:hAnsi="Garamond"/>
          <w:b/>
          <w:smallCaps/>
          <w:sz w:val="22"/>
        </w:rPr>
        <w:t xml:space="preserve">1.  </w:t>
      </w:r>
      <w:r w:rsidRPr="00812E8C">
        <w:rPr>
          <w:rFonts w:ascii="Garamond" w:hAnsi="Garamond"/>
          <w:b/>
          <w:sz w:val="22"/>
        </w:rPr>
        <w:t>Anticipatory Set/Hook:</w:t>
      </w:r>
      <w:r>
        <w:rPr>
          <w:rFonts w:ascii="Garamond" w:hAnsi="Garamond"/>
          <w:b/>
          <w:sz w:val="22"/>
        </w:rPr>
        <w:t xml:space="preserve">  </w:t>
      </w:r>
      <w:r w:rsidR="00BA1037">
        <w:rPr>
          <w:rFonts w:ascii="Garamond" w:hAnsi="Garamond"/>
          <w:sz w:val="22"/>
        </w:rPr>
        <w:t>Remind the students what context clues are: a way to use the parts of a sentence surrounding the word for a way to understand what the sentence is actually saying. Explain that we are going to start reading a short story and that using the context clues might be beneficial in understanding the story.</w:t>
      </w:r>
      <w:r w:rsidR="00BA1037">
        <w:rPr>
          <w:rFonts w:ascii="Times" w:eastAsiaTheme="minorHAnsi" w:hAnsi="Times" w:cstheme="minorBidi"/>
          <w:sz w:val="20"/>
          <w:szCs w:val="20"/>
        </w:rPr>
        <w:t xml:space="preserve"> (3-4 minutes)</w:t>
      </w:r>
    </w:p>
    <w:p w:rsidR="00625787" w:rsidRDefault="00500A23" w:rsidP="00500A23">
      <w:pPr>
        <w:ind w:left="-450" w:right="-720"/>
        <w:rPr>
          <w:rFonts w:ascii="Garamond" w:hAnsi="Garamond"/>
          <w:sz w:val="22"/>
        </w:rPr>
      </w:pPr>
      <w:r>
        <w:rPr>
          <w:rFonts w:ascii="Garamond" w:hAnsi="Garamond"/>
          <w:b/>
          <w:sz w:val="22"/>
        </w:rPr>
        <w:t xml:space="preserve">2.  </w:t>
      </w:r>
      <w:r w:rsidRPr="00812E8C">
        <w:rPr>
          <w:rFonts w:ascii="Garamond" w:hAnsi="Garamond"/>
          <w:b/>
          <w:sz w:val="22"/>
        </w:rPr>
        <w:t>Process:</w:t>
      </w:r>
      <w:r>
        <w:rPr>
          <w:rFonts w:ascii="Garamond" w:hAnsi="Garamond"/>
          <w:b/>
          <w:sz w:val="22"/>
        </w:rPr>
        <w:t xml:space="preserve">  </w:t>
      </w:r>
    </w:p>
    <w:p w:rsidR="00CA55AC" w:rsidRDefault="00BA1037" w:rsidP="00625787">
      <w:pPr>
        <w:pStyle w:val="ListParagraph"/>
        <w:numPr>
          <w:ilvl w:val="0"/>
          <w:numId w:val="1"/>
        </w:numPr>
        <w:ind w:right="-720"/>
        <w:rPr>
          <w:rFonts w:ascii="Garamond" w:hAnsi="Garamond"/>
          <w:sz w:val="22"/>
        </w:rPr>
      </w:pPr>
      <w:r>
        <w:rPr>
          <w:rFonts w:ascii="Garamond" w:hAnsi="Garamond"/>
          <w:sz w:val="22"/>
        </w:rPr>
        <w:t>I will explain that I am going to read a poem to them and as I am reading the poem, I am going to stop at certain points where I omitted a word.</w:t>
      </w:r>
      <w:r w:rsidR="00CA55AC">
        <w:rPr>
          <w:rFonts w:ascii="Garamond" w:hAnsi="Garamond"/>
          <w:sz w:val="22"/>
        </w:rPr>
        <w:t xml:space="preserve"> The students will then write down the word on an index card that I give them.</w:t>
      </w:r>
      <w:r>
        <w:rPr>
          <w:rFonts w:ascii="Garamond" w:hAnsi="Garamond"/>
          <w:sz w:val="22"/>
        </w:rPr>
        <w:t xml:space="preserve"> The poem will also be displayed on the </w:t>
      </w:r>
      <w:proofErr w:type="spellStart"/>
      <w:r>
        <w:rPr>
          <w:rFonts w:ascii="Garamond" w:hAnsi="Garamond"/>
          <w:sz w:val="22"/>
        </w:rPr>
        <w:t>smartboard</w:t>
      </w:r>
      <w:proofErr w:type="spellEnd"/>
      <w:r>
        <w:rPr>
          <w:rFonts w:ascii="Garamond" w:hAnsi="Garamond"/>
          <w:sz w:val="22"/>
        </w:rPr>
        <w:t xml:space="preserve"> behind me as I read with an underline to show the missing word’s place.</w:t>
      </w:r>
      <w:r w:rsidR="00CA55AC">
        <w:rPr>
          <w:rFonts w:ascii="Garamond" w:hAnsi="Garamond"/>
          <w:sz w:val="22"/>
        </w:rPr>
        <w:t xml:space="preserve"> (5 minutes) </w:t>
      </w:r>
    </w:p>
    <w:p w:rsidR="00CA55AC" w:rsidRDefault="00CA55AC" w:rsidP="00625787">
      <w:pPr>
        <w:pStyle w:val="ListParagraph"/>
        <w:numPr>
          <w:ilvl w:val="0"/>
          <w:numId w:val="1"/>
        </w:numPr>
        <w:ind w:right="-720"/>
        <w:rPr>
          <w:rFonts w:ascii="Garamond" w:hAnsi="Garamond"/>
          <w:sz w:val="22"/>
        </w:rPr>
      </w:pPr>
      <w:r>
        <w:rPr>
          <w:rFonts w:ascii="Garamond" w:hAnsi="Garamond"/>
          <w:sz w:val="22"/>
        </w:rPr>
        <w:t xml:space="preserve">I will pass out the index cards and make sure everyone understands the instructions. (2 minutes) </w:t>
      </w:r>
    </w:p>
    <w:p w:rsidR="00CA55AC" w:rsidRPr="00BE5A1B" w:rsidRDefault="00CA55AC" w:rsidP="00BE5A1B">
      <w:pPr>
        <w:ind w:left="-450" w:right="-720"/>
        <w:rPr>
          <w:rFonts w:ascii="Garamond" w:hAnsi="Garamond"/>
          <w:b/>
          <w:sz w:val="22"/>
        </w:rPr>
      </w:pPr>
      <w:r>
        <w:rPr>
          <w:rFonts w:ascii="Garamond" w:hAnsi="Garamond"/>
          <w:sz w:val="22"/>
        </w:rPr>
        <w:t>I will read the poem—</w:t>
      </w:r>
      <w:r w:rsidR="00BE5A1B">
        <w:rPr>
          <w:rFonts w:ascii="Garamond" w:hAnsi="Garamond"/>
          <w:sz w:val="22"/>
        </w:rPr>
        <w:t xml:space="preserve"> </w:t>
      </w:r>
      <w:r w:rsidR="00BE5A1B">
        <w:rPr>
          <w:rFonts w:ascii="Garamond" w:hAnsi="Garamond"/>
          <w:b/>
          <w:sz w:val="22"/>
        </w:rPr>
        <w:t xml:space="preserve">I Have No Time to Visit with King </w:t>
      </w:r>
      <w:proofErr w:type="gramStart"/>
      <w:r w:rsidR="00BE5A1B">
        <w:rPr>
          <w:rFonts w:ascii="Garamond" w:hAnsi="Garamond"/>
          <w:b/>
          <w:sz w:val="22"/>
        </w:rPr>
        <w:t>Arthur  By</w:t>
      </w:r>
      <w:proofErr w:type="gramEnd"/>
      <w:r w:rsidR="00BE5A1B">
        <w:rPr>
          <w:rFonts w:ascii="Garamond" w:hAnsi="Garamond"/>
          <w:b/>
          <w:sz w:val="22"/>
        </w:rPr>
        <w:t xml:space="preserve">: </w:t>
      </w:r>
      <w:proofErr w:type="spellStart"/>
      <w:r w:rsidR="00BE5A1B">
        <w:rPr>
          <w:rFonts w:ascii="Garamond" w:hAnsi="Garamond"/>
          <w:b/>
          <w:sz w:val="22"/>
        </w:rPr>
        <w:t>Kalli</w:t>
      </w:r>
      <w:proofErr w:type="spellEnd"/>
      <w:r w:rsidR="00BE5A1B">
        <w:rPr>
          <w:rFonts w:ascii="Garamond" w:hAnsi="Garamond"/>
          <w:b/>
          <w:sz w:val="22"/>
        </w:rPr>
        <w:t xml:space="preserve"> </w:t>
      </w:r>
      <w:proofErr w:type="spellStart"/>
      <w:r w:rsidR="00BE5A1B">
        <w:rPr>
          <w:rFonts w:ascii="Garamond" w:hAnsi="Garamond"/>
          <w:b/>
          <w:sz w:val="22"/>
        </w:rPr>
        <w:t>Dakos</w:t>
      </w:r>
      <w:proofErr w:type="spellEnd"/>
    </w:p>
    <w:p w:rsidR="00500A23" w:rsidRPr="00625787" w:rsidRDefault="00CA55AC" w:rsidP="00625787">
      <w:pPr>
        <w:pStyle w:val="ListParagraph"/>
        <w:numPr>
          <w:ilvl w:val="0"/>
          <w:numId w:val="1"/>
        </w:numPr>
        <w:ind w:right="-720"/>
        <w:rPr>
          <w:rFonts w:ascii="Garamond" w:hAnsi="Garamond"/>
          <w:sz w:val="22"/>
        </w:rPr>
      </w:pPr>
      <w:r>
        <w:rPr>
          <w:rFonts w:ascii="Garamond" w:hAnsi="Garamond"/>
          <w:sz w:val="22"/>
        </w:rPr>
        <w:t>Then afterwards, we will go over each omitted word spot and see what the answers are and how many of them had the same ones.</w:t>
      </w:r>
    </w:p>
    <w:p w:rsidR="003B5286" w:rsidRPr="00BC7C0D" w:rsidRDefault="00500A23" w:rsidP="00500A23">
      <w:pPr>
        <w:ind w:left="-450" w:right="-720"/>
        <w:rPr>
          <w:rFonts w:ascii="Garamond" w:hAnsi="Garamond"/>
          <w:sz w:val="22"/>
        </w:rPr>
      </w:pPr>
      <w:r>
        <w:rPr>
          <w:rFonts w:ascii="Garamond" w:hAnsi="Garamond"/>
          <w:b/>
          <w:sz w:val="22"/>
        </w:rPr>
        <w:t xml:space="preserve">3.  </w:t>
      </w:r>
      <w:r w:rsidRPr="00812E8C">
        <w:rPr>
          <w:rFonts w:ascii="Garamond" w:hAnsi="Garamond"/>
          <w:b/>
          <w:sz w:val="22"/>
        </w:rPr>
        <w:t>Check for Understanding/Closure:</w:t>
      </w:r>
      <w:r>
        <w:rPr>
          <w:rFonts w:ascii="Garamond" w:hAnsi="Garamond"/>
          <w:b/>
          <w:sz w:val="22"/>
        </w:rPr>
        <w:t xml:space="preserve">  </w:t>
      </w:r>
      <w:r w:rsidR="00CA55AC">
        <w:rPr>
          <w:rFonts w:ascii="Garamond" w:hAnsi="Garamond"/>
          <w:sz w:val="22"/>
        </w:rPr>
        <w:t>After we have reviewed each place, I will ask them if it was easier to choose a word because of the words around it? Also, I will make sure to reiterate that it is important, before consulting a dictionary or a teacher, to try and decipher words using the text around it.</w:t>
      </w:r>
    </w:p>
    <w:p w:rsidR="00500A23" w:rsidRDefault="00500A23" w:rsidP="00500A23">
      <w:pPr>
        <w:ind w:left="-450" w:right="-720"/>
        <w:rPr>
          <w:rFonts w:ascii="Garamond" w:hAnsi="Garamond"/>
          <w:b/>
          <w:smallCaps/>
          <w:sz w:val="22"/>
        </w:rPr>
      </w:pPr>
    </w:p>
    <w:p w:rsidR="00500A23" w:rsidRPr="006424EE" w:rsidRDefault="00500A23" w:rsidP="00500A23">
      <w:pPr>
        <w:ind w:left="-450" w:right="-720"/>
        <w:rPr>
          <w:rFonts w:ascii="Garamond" w:hAnsi="Garamond"/>
          <w:sz w:val="22"/>
        </w:rPr>
      </w:pPr>
      <w:r>
        <w:rPr>
          <w:rFonts w:ascii="Garamond" w:hAnsi="Garamond"/>
          <w:b/>
          <w:smallCaps/>
          <w:sz w:val="22"/>
        </w:rPr>
        <w:t xml:space="preserve">Independent Practice:  </w:t>
      </w:r>
      <w:r w:rsidR="00121654">
        <w:rPr>
          <w:rFonts w:ascii="Garamond" w:hAnsi="Garamond"/>
          <w:sz w:val="22"/>
        </w:rPr>
        <w:t xml:space="preserve">Students can use the context clues strategy to work through any reading that they don’t understand or even to make inferences about a text. This will allow them to think deeper and even understand things in their own life a little better. </w:t>
      </w:r>
    </w:p>
    <w:p w:rsidR="00500A23" w:rsidRDefault="00500A23" w:rsidP="00500A23">
      <w:pPr>
        <w:ind w:left="-450" w:right="-720"/>
        <w:rPr>
          <w:rFonts w:ascii="Garamond" w:hAnsi="Garamond"/>
          <w:b/>
          <w:smallCaps/>
          <w:sz w:val="22"/>
        </w:rPr>
      </w:pPr>
    </w:p>
    <w:p w:rsidR="00500A23" w:rsidRPr="00CC7556" w:rsidRDefault="00500A23" w:rsidP="00500A23">
      <w:pPr>
        <w:ind w:left="-450" w:right="-720"/>
        <w:rPr>
          <w:rFonts w:ascii="Garamond" w:hAnsi="Garamond"/>
          <w:sz w:val="22"/>
        </w:rPr>
      </w:pPr>
      <w:r>
        <w:rPr>
          <w:rFonts w:ascii="Garamond" w:hAnsi="Garamond"/>
          <w:b/>
          <w:smallCaps/>
          <w:sz w:val="22"/>
        </w:rPr>
        <w:t xml:space="preserve">Differentiated instruction:  </w:t>
      </w:r>
      <w:r w:rsidR="00EA4A7C">
        <w:rPr>
          <w:rFonts w:ascii="Garamond" w:hAnsi="Garamond"/>
          <w:sz w:val="22"/>
        </w:rPr>
        <w:t>S</w:t>
      </w:r>
      <w:r w:rsidR="00121654">
        <w:rPr>
          <w:rFonts w:ascii="Garamond" w:hAnsi="Garamond"/>
          <w:sz w:val="22"/>
        </w:rPr>
        <w:t>tudents will be able to write their own word that they think is appropriate for each word that is missing in the poem. The actual word might be discussed, but all words will be given merit or at least a chance for the student to defend their choice.</w:t>
      </w:r>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sz w:val="22"/>
        </w:rPr>
      </w:pPr>
      <w:r>
        <w:rPr>
          <w:rFonts w:ascii="Garamond" w:hAnsi="Garamond"/>
          <w:b/>
          <w:smallCaps/>
          <w:sz w:val="22"/>
        </w:rPr>
        <w:t xml:space="preserve">Interdisciplinary Components:  </w:t>
      </w:r>
      <w:r w:rsidR="00121654">
        <w:rPr>
          <w:rFonts w:ascii="Garamond" w:hAnsi="Garamond"/>
          <w:sz w:val="22"/>
        </w:rPr>
        <w:t xml:space="preserve">This lesson would be tied to all other disciplines because they could use context clues to break down a text in history over words that they have never seen before or in science they can infer what the next step or sentence will tell them to do with their </w:t>
      </w:r>
      <w:proofErr w:type="spellStart"/>
      <w:r w:rsidR="00121654">
        <w:rPr>
          <w:rFonts w:ascii="Garamond" w:hAnsi="Garamond"/>
          <w:sz w:val="22"/>
        </w:rPr>
        <w:t>experiements</w:t>
      </w:r>
      <w:proofErr w:type="spellEnd"/>
      <w:r w:rsidR="00121654">
        <w:rPr>
          <w:rFonts w:ascii="Garamond" w:hAnsi="Garamond"/>
          <w:sz w:val="22"/>
        </w:rPr>
        <w:t>.</w:t>
      </w:r>
      <w:r w:rsidR="007244F1">
        <w:rPr>
          <w:rFonts w:ascii="Garamond" w:hAnsi="Garamond"/>
          <w:sz w:val="22"/>
        </w:rPr>
        <w:t xml:space="preserve"> </w:t>
      </w:r>
    </w:p>
    <w:p w:rsidR="00500A23" w:rsidRDefault="00500A23" w:rsidP="003B5286">
      <w:pPr>
        <w:ind w:right="-720"/>
        <w:rPr>
          <w:rFonts w:ascii="Garamond" w:hAnsi="Garamond"/>
          <w:b/>
          <w:smallCaps/>
          <w:sz w:val="22"/>
        </w:rPr>
      </w:pPr>
    </w:p>
    <w:p w:rsidR="00121654" w:rsidRDefault="00500A23" w:rsidP="00500A23">
      <w:pPr>
        <w:ind w:left="-450" w:right="-720"/>
        <w:rPr>
          <w:rFonts w:ascii="Garamond" w:hAnsi="Garamond"/>
          <w:sz w:val="22"/>
        </w:rPr>
      </w:pPr>
      <w:r>
        <w:rPr>
          <w:rFonts w:ascii="Garamond" w:hAnsi="Garamond"/>
          <w:b/>
          <w:smallCaps/>
          <w:sz w:val="22"/>
        </w:rPr>
        <w:t xml:space="preserve">Assessment/Rubrics:  </w:t>
      </w:r>
      <w:r w:rsidR="00121654">
        <w:rPr>
          <w:rFonts w:ascii="Garamond" w:hAnsi="Garamond"/>
          <w:sz w:val="22"/>
        </w:rPr>
        <w:t xml:space="preserve">This will include an informal assessment by the students filling out the </w:t>
      </w:r>
      <w:proofErr w:type="spellStart"/>
      <w:r w:rsidR="00121654">
        <w:rPr>
          <w:rFonts w:ascii="Garamond" w:hAnsi="Garamond"/>
          <w:sz w:val="22"/>
        </w:rPr>
        <w:t>notecards</w:t>
      </w:r>
      <w:proofErr w:type="spellEnd"/>
      <w:r w:rsidR="00121654">
        <w:rPr>
          <w:rFonts w:ascii="Garamond" w:hAnsi="Garamond"/>
          <w:sz w:val="22"/>
        </w:rPr>
        <w:t xml:space="preserve"> and giving the appropriate effort on the assignment (giving words that can be defended or make sense in the sentence).</w:t>
      </w:r>
    </w:p>
    <w:p w:rsidR="00121654" w:rsidRDefault="00121654" w:rsidP="00500A23">
      <w:pPr>
        <w:ind w:left="-450" w:right="-720"/>
        <w:rPr>
          <w:rFonts w:ascii="Garamond" w:hAnsi="Garamond"/>
          <w:sz w:val="22"/>
        </w:rPr>
      </w:pPr>
    </w:p>
    <w:p w:rsidR="00121654" w:rsidRDefault="00121654" w:rsidP="00500A23">
      <w:pPr>
        <w:ind w:left="-450" w:right="-720"/>
        <w:rPr>
          <w:rFonts w:ascii="Garamond" w:hAnsi="Garamond"/>
          <w:sz w:val="22"/>
        </w:rPr>
      </w:pPr>
    </w:p>
    <w:p w:rsidR="00401688" w:rsidRDefault="00121654" w:rsidP="00500A23">
      <w:pPr>
        <w:ind w:left="-450" w:right="-720"/>
        <w:rPr>
          <w:rFonts w:ascii="Garamond" w:hAnsi="Garamond"/>
          <w:sz w:val="22"/>
        </w:rPr>
      </w:pPr>
      <w:r>
        <w:rPr>
          <w:rFonts w:ascii="Garamond" w:hAnsi="Garamond"/>
          <w:sz w:val="22"/>
        </w:rPr>
        <w:t>POEM:</w:t>
      </w:r>
    </w:p>
    <w:p w:rsidR="00BE5A1B" w:rsidRDefault="00BE5A1B" w:rsidP="00BE5A1B">
      <w:pPr>
        <w:ind w:left="-450" w:right="-720"/>
        <w:rPr>
          <w:rFonts w:ascii="Garamond" w:hAnsi="Garamond"/>
          <w:sz w:val="22"/>
        </w:rPr>
      </w:pPr>
    </w:p>
    <w:p w:rsidR="00BE5A1B" w:rsidRDefault="00BE5A1B" w:rsidP="00BE5A1B">
      <w:pPr>
        <w:ind w:left="-450" w:right="-720"/>
        <w:rPr>
          <w:rFonts w:ascii="Garamond" w:hAnsi="Garamond"/>
          <w:b/>
          <w:sz w:val="22"/>
        </w:rPr>
      </w:pPr>
      <w:r>
        <w:rPr>
          <w:rFonts w:ascii="Garamond" w:hAnsi="Garamond"/>
          <w:b/>
          <w:sz w:val="22"/>
        </w:rPr>
        <w:t>I Have No Time to Visit with King Arthur</w:t>
      </w:r>
    </w:p>
    <w:p w:rsidR="00BE5A1B" w:rsidRDefault="00BE5A1B" w:rsidP="00BE5A1B">
      <w:pPr>
        <w:ind w:left="-450" w:right="-720"/>
        <w:rPr>
          <w:rFonts w:ascii="Garamond" w:hAnsi="Garamond"/>
          <w:sz w:val="22"/>
        </w:rPr>
      </w:pPr>
      <w:r>
        <w:rPr>
          <w:rFonts w:ascii="Garamond" w:hAnsi="Garamond"/>
          <w:b/>
          <w:sz w:val="22"/>
        </w:rPr>
        <w:t xml:space="preserve">By: </w:t>
      </w:r>
      <w:proofErr w:type="spellStart"/>
      <w:r>
        <w:rPr>
          <w:rFonts w:ascii="Garamond" w:hAnsi="Garamond"/>
          <w:b/>
          <w:sz w:val="22"/>
        </w:rPr>
        <w:t>Kalli</w:t>
      </w:r>
      <w:proofErr w:type="spellEnd"/>
      <w:r>
        <w:rPr>
          <w:rFonts w:ascii="Garamond" w:hAnsi="Garamond"/>
          <w:b/>
          <w:sz w:val="22"/>
        </w:rPr>
        <w:t xml:space="preserve"> </w:t>
      </w:r>
      <w:proofErr w:type="spellStart"/>
      <w:r>
        <w:rPr>
          <w:rFonts w:ascii="Garamond" w:hAnsi="Garamond"/>
          <w:b/>
          <w:sz w:val="22"/>
        </w:rPr>
        <w:t>Dakos</w:t>
      </w:r>
      <w:proofErr w:type="spellEnd"/>
    </w:p>
    <w:p w:rsidR="00401688" w:rsidRDefault="00401688" w:rsidP="00500A23">
      <w:pPr>
        <w:ind w:left="-450" w:right="-720"/>
        <w:rPr>
          <w:rFonts w:ascii="Garamond" w:hAnsi="Garamond"/>
          <w:sz w:val="22"/>
        </w:rPr>
      </w:pPr>
    </w:p>
    <w:p w:rsidR="00401688" w:rsidRDefault="00401688" w:rsidP="00500A23">
      <w:pPr>
        <w:ind w:left="-450" w:right="-720"/>
        <w:rPr>
          <w:rFonts w:ascii="Garamond" w:hAnsi="Garamond"/>
          <w:sz w:val="22"/>
        </w:rPr>
      </w:pPr>
      <w:r>
        <w:rPr>
          <w:rFonts w:ascii="Garamond" w:hAnsi="Garamond"/>
          <w:sz w:val="22"/>
        </w:rPr>
        <w:t>I have no time to dream a ___________,</w:t>
      </w:r>
    </w:p>
    <w:p w:rsidR="00401688" w:rsidRDefault="00401688" w:rsidP="00500A23">
      <w:pPr>
        <w:ind w:left="-450" w:right="-720"/>
        <w:rPr>
          <w:rFonts w:ascii="Garamond" w:hAnsi="Garamond"/>
          <w:sz w:val="22"/>
        </w:rPr>
      </w:pPr>
      <w:r>
        <w:rPr>
          <w:rFonts w:ascii="Garamond" w:hAnsi="Garamond"/>
          <w:sz w:val="22"/>
        </w:rPr>
        <w:t>Or think a splendid thought,</w:t>
      </w:r>
    </w:p>
    <w:p w:rsidR="00401688" w:rsidRDefault="00401688" w:rsidP="00500A23">
      <w:pPr>
        <w:ind w:left="-450" w:right="-720"/>
        <w:rPr>
          <w:rFonts w:ascii="Garamond" w:hAnsi="Garamond"/>
          <w:sz w:val="22"/>
        </w:rPr>
      </w:pPr>
      <w:r>
        <w:rPr>
          <w:rFonts w:ascii="Garamond" w:hAnsi="Garamond"/>
          <w:sz w:val="22"/>
        </w:rPr>
        <w:t xml:space="preserve">Or visit with King Arthur </w:t>
      </w:r>
    </w:p>
    <w:p w:rsidR="00401688" w:rsidRDefault="00401688" w:rsidP="00500A23">
      <w:pPr>
        <w:ind w:left="-450" w:right="-720"/>
        <w:rPr>
          <w:rFonts w:ascii="Garamond" w:hAnsi="Garamond"/>
          <w:sz w:val="22"/>
        </w:rPr>
      </w:pPr>
      <w:proofErr w:type="gramStart"/>
      <w:r>
        <w:rPr>
          <w:rFonts w:ascii="Garamond" w:hAnsi="Garamond"/>
          <w:sz w:val="22"/>
        </w:rPr>
        <w:t>In the land of _____________.</w:t>
      </w:r>
      <w:proofErr w:type="gramEnd"/>
    </w:p>
    <w:p w:rsidR="00401688" w:rsidRDefault="00401688" w:rsidP="00500A23">
      <w:pPr>
        <w:ind w:left="-450" w:right="-720"/>
        <w:rPr>
          <w:rFonts w:ascii="Garamond" w:hAnsi="Garamond"/>
          <w:sz w:val="22"/>
        </w:rPr>
      </w:pPr>
    </w:p>
    <w:p w:rsidR="00401688" w:rsidRDefault="00401688" w:rsidP="00500A23">
      <w:pPr>
        <w:ind w:left="-450" w:right="-720"/>
        <w:rPr>
          <w:rFonts w:ascii="Garamond" w:hAnsi="Garamond"/>
          <w:sz w:val="22"/>
        </w:rPr>
      </w:pPr>
      <w:r>
        <w:rPr>
          <w:rFonts w:ascii="Garamond" w:hAnsi="Garamond"/>
          <w:sz w:val="22"/>
        </w:rPr>
        <w:t xml:space="preserve">I’ve underlined one hundred nouns, </w:t>
      </w:r>
    </w:p>
    <w:p w:rsidR="00401688" w:rsidRDefault="00401688" w:rsidP="00401688">
      <w:pPr>
        <w:ind w:left="-450" w:right="-720"/>
        <w:rPr>
          <w:rFonts w:ascii="Garamond" w:hAnsi="Garamond"/>
          <w:sz w:val="22"/>
        </w:rPr>
      </w:pPr>
      <w:r>
        <w:rPr>
          <w:rFonts w:ascii="Garamond" w:hAnsi="Garamond"/>
          <w:sz w:val="22"/>
        </w:rPr>
        <w:t>And circled thirty _________,</w:t>
      </w:r>
    </w:p>
    <w:p w:rsidR="00401688" w:rsidRDefault="00401688" w:rsidP="00401688">
      <w:pPr>
        <w:ind w:left="-450" w:right="-720"/>
        <w:rPr>
          <w:rFonts w:ascii="Garamond" w:hAnsi="Garamond"/>
          <w:sz w:val="22"/>
        </w:rPr>
      </w:pPr>
      <w:r>
        <w:rPr>
          <w:rFonts w:ascii="Garamond" w:hAnsi="Garamond"/>
          <w:sz w:val="22"/>
        </w:rPr>
        <w:t xml:space="preserve">While wishing that this workbook </w:t>
      </w:r>
    </w:p>
    <w:p w:rsidR="00401688" w:rsidRDefault="00401688" w:rsidP="00401688">
      <w:pPr>
        <w:ind w:left="-450" w:right="-720"/>
        <w:rPr>
          <w:rFonts w:ascii="Garamond" w:hAnsi="Garamond"/>
          <w:sz w:val="22"/>
        </w:rPr>
      </w:pPr>
      <w:r>
        <w:rPr>
          <w:rFonts w:ascii="Garamond" w:hAnsi="Garamond"/>
          <w:sz w:val="22"/>
        </w:rPr>
        <w:t>Had a story to its words.</w:t>
      </w:r>
    </w:p>
    <w:p w:rsidR="00401688" w:rsidRDefault="00401688" w:rsidP="00401688">
      <w:pPr>
        <w:ind w:left="-450" w:right="-720"/>
        <w:rPr>
          <w:rFonts w:ascii="Garamond" w:hAnsi="Garamond"/>
          <w:sz w:val="22"/>
        </w:rPr>
      </w:pPr>
    </w:p>
    <w:p w:rsidR="00401688" w:rsidRDefault="00401688" w:rsidP="00401688">
      <w:pPr>
        <w:ind w:left="-450" w:right="-720"/>
        <w:rPr>
          <w:rFonts w:ascii="Garamond" w:hAnsi="Garamond"/>
          <w:sz w:val="22"/>
        </w:rPr>
      </w:pPr>
      <w:r>
        <w:rPr>
          <w:rFonts w:ascii="Garamond" w:hAnsi="Garamond"/>
          <w:sz w:val="22"/>
        </w:rPr>
        <w:t>I could travel to another time</w:t>
      </w:r>
    </w:p>
    <w:p w:rsidR="00401688" w:rsidRDefault="00401688" w:rsidP="00401688">
      <w:pPr>
        <w:ind w:left="-450" w:right="-720"/>
        <w:rPr>
          <w:rFonts w:ascii="Garamond" w:hAnsi="Garamond"/>
          <w:sz w:val="22"/>
        </w:rPr>
      </w:pPr>
      <w:r>
        <w:rPr>
          <w:rFonts w:ascii="Garamond" w:hAnsi="Garamond"/>
          <w:sz w:val="22"/>
        </w:rPr>
        <w:t xml:space="preserve">With Huck _______ on his raft, </w:t>
      </w:r>
    </w:p>
    <w:p w:rsidR="00401688" w:rsidRDefault="00401688" w:rsidP="00401688">
      <w:pPr>
        <w:ind w:left="-450" w:right="-720"/>
        <w:rPr>
          <w:rFonts w:ascii="Garamond" w:hAnsi="Garamond"/>
          <w:sz w:val="22"/>
        </w:rPr>
      </w:pPr>
      <w:r>
        <w:rPr>
          <w:rFonts w:ascii="Garamond" w:hAnsi="Garamond"/>
          <w:sz w:val="22"/>
        </w:rPr>
        <w:t>Or read a _________ by Silverstein</w:t>
      </w:r>
    </w:p>
    <w:p w:rsidR="00401688" w:rsidRDefault="00401688" w:rsidP="00401688">
      <w:pPr>
        <w:ind w:left="-450" w:right="-720"/>
        <w:rPr>
          <w:rFonts w:ascii="Garamond" w:hAnsi="Garamond"/>
          <w:sz w:val="22"/>
        </w:rPr>
      </w:pPr>
      <w:r>
        <w:rPr>
          <w:rFonts w:ascii="Garamond" w:hAnsi="Garamond"/>
          <w:sz w:val="22"/>
        </w:rPr>
        <w:t>That really makes me laugh.</w:t>
      </w:r>
    </w:p>
    <w:p w:rsidR="00401688" w:rsidRDefault="00401688" w:rsidP="00401688">
      <w:pPr>
        <w:ind w:left="-450" w:right="-720"/>
        <w:rPr>
          <w:rFonts w:ascii="Garamond" w:hAnsi="Garamond"/>
          <w:sz w:val="22"/>
        </w:rPr>
      </w:pPr>
    </w:p>
    <w:p w:rsidR="00401688" w:rsidRDefault="00401688" w:rsidP="00401688">
      <w:pPr>
        <w:ind w:left="-450" w:right="-720"/>
        <w:rPr>
          <w:rFonts w:ascii="Garamond" w:hAnsi="Garamond"/>
          <w:sz w:val="22"/>
        </w:rPr>
      </w:pPr>
      <w:r>
        <w:rPr>
          <w:rFonts w:ascii="Garamond" w:hAnsi="Garamond"/>
          <w:sz w:val="22"/>
        </w:rPr>
        <w:t xml:space="preserve">Instead I fill in compound words, </w:t>
      </w:r>
    </w:p>
    <w:p w:rsidR="00401688" w:rsidRDefault="00401688" w:rsidP="00401688">
      <w:pPr>
        <w:ind w:left="-450" w:right="-720"/>
        <w:rPr>
          <w:rFonts w:ascii="Garamond" w:hAnsi="Garamond"/>
          <w:sz w:val="22"/>
        </w:rPr>
      </w:pPr>
      <w:r>
        <w:rPr>
          <w:rFonts w:ascii="Garamond" w:hAnsi="Garamond"/>
          <w:sz w:val="22"/>
        </w:rPr>
        <w:t xml:space="preserve">A </w:t>
      </w:r>
      <w:proofErr w:type="spellStart"/>
      <w:r>
        <w:rPr>
          <w:rFonts w:ascii="Garamond" w:hAnsi="Garamond"/>
          <w:sz w:val="22"/>
        </w:rPr>
        <w:t>neverending</w:t>
      </w:r>
      <w:proofErr w:type="spellEnd"/>
      <w:r>
        <w:rPr>
          <w:rFonts w:ascii="Garamond" w:hAnsi="Garamond"/>
          <w:sz w:val="22"/>
        </w:rPr>
        <w:t xml:space="preserve"> chore:</w:t>
      </w:r>
    </w:p>
    <w:p w:rsidR="00401688" w:rsidRDefault="00401688" w:rsidP="00401688">
      <w:pPr>
        <w:ind w:left="-450" w:right="-720"/>
        <w:rPr>
          <w:rFonts w:ascii="Garamond" w:hAnsi="Garamond"/>
          <w:sz w:val="22"/>
        </w:rPr>
      </w:pPr>
      <w:r>
        <w:rPr>
          <w:rFonts w:ascii="Garamond" w:hAnsi="Garamond"/>
          <w:sz w:val="22"/>
        </w:rPr>
        <w:t>How I long to be with Gulliver</w:t>
      </w:r>
    </w:p>
    <w:p w:rsidR="00401688" w:rsidRDefault="00401688" w:rsidP="00401688">
      <w:pPr>
        <w:ind w:left="-450" w:right="-720"/>
        <w:rPr>
          <w:rFonts w:ascii="Garamond" w:hAnsi="Garamond"/>
          <w:sz w:val="22"/>
        </w:rPr>
      </w:pPr>
      <w:r>
        <w:rPr>
          <w:rFonts w:ascii="Garamond" w:hAnsi="Garamond"/>
          <w:sz w:val="22"/>
        </w:rPr>
        <w:t>On a strange and distant shore!</w:t>
      </w:r>
    </w:p>
    <w:p w:rsidR="00553146" w:rsidRPr="00401688" w:rsidRDefault="00553146" w:rsidP="00401688">
      <w:pPr>
        <w:ind w:left="-450" w:right="-720"/>
        <w:rPr>
          <w:rFonts w:ascii="Garamond" w:hAnsi="Garamond"/>
          <w:sz w:val="22"/>
        </w:rPr>
      </w:pPr>
    </w:p>
    <w:p w:rsidR="00401688" w:rsidRDefault="00401688" w:rsidP="00500A23">
      <w:pPr>
        <w:ind w:left="-450" w:right="-720"/>
        <w:rPr>
          <w:rFonts w:ascii="Garamond" w:hAnsi="Garamond"/>
          <w:sz w:val="22"/>
        </w:rPr>
      </w:pPr>
      <w:r>
        <w:rPr>
          <w:rFonts w:ascii="Garamond" w:hAnsi="Garamond"/>
          <w:sz w:val="22"/>
        </w:rPr>
        <w:t xml:space="preserve">_______ </w:t>
      </w:r>
      <w:proofErr w:type="gramStart"/>
      <w:r>
        <w:rPr>
          <w:rFonts w:ascii="Garamond" w:hAnsi="Garamond"/>
          <w:sz w:val="22"/>
        </w:rPr>
        <w:t>and</w:t>
      </w:r>
      <w:proofErr w:type="gramEnd"/>
      <w:r>
        <w:rPr>
          <w:rFonts w:ascii="Garamond" w:hAnsi="Garamond"/>
          <w:sz w:val="22"/>
        </w:rPr>
        <w:t xml:space="preserve"> verbs and compound words</w:t>
      </w:r>
    </w:p>
    <w:p w:rsidR="00401688" w:rsidRDefault="00401688" w:rsidP="00500A23">
      <w:pPr>
        <w:ind w:left="-450" w:right="-720"/>
        <w:rPr>
          <w:rFonts w:ascii="Garamond" w:hAnsi="Garamond"/>
          <w:sz w:val="22"/>
        </w:rPr>
      </w:pPr>
      <w:r>
        <w:rPr>
          <w:rFonts w:ascii="Garamond" w:hAnsi="Garamond"/>
          <w:sz w:val="22"/>
        </w:rPr>
        <w:t>Are sad and dull and stale,</w:t>
      </w:r>
    </w:p>
    <w:p w:rsidR="00401688" w:rsidRDefault="00401688" w:rsidP="00500A23">
      <w:pPr>
        <w:ind w:left="-450" w:right="-720"/>
        <w:rPr>
          <w:rFonts w:ascii="Garamond" w:hAnsi="Garamond"/>
          <w:sz w:val="22"/>
        </w:rPr>
      </w:pPr>
      <w:r>
        <w:rPr>
          <w:rFonts w:ascii="Garamond" w:hAnsi="Garamond"/>
          <w:sz w:val="22"/>
        </w:rPr>
        <w:t>Unless they’re fired with the spark</w:t>
      </w:r>
    </w:p>
    <w:p w:rsidR="00553146" w:rsidRDefault="00401688" w:rsidP="00500A23">
      <w:pPr>
        <w:ind w:left="-450" w:right="-720"/>
        <w:rPr>
          <w:rFonts w:ascii="Garamond" w:hAnsi="Garamond"/>
          <w:sz w:val="22"/>
        </w:rPr>
      </w:pPr>
      <w:proofErr w:type="gramStart"/>
      <w:r>
        <w:rPr>
          <w:rFonts w:ascii="Garamond" w:hAnsi="Garamond"/>
          <w:sz w:val="22"/>
        </w:rPr>
        <w:t>Of a mighty, wondrous tale.</w:t>
      </w:r>
      <w:proofErr w:type="gramEnd"/>
    </w:p>
    <w:p w:rsidR="00553146" w:rsidRDefault="00553146" w:rsidP="00500A23">
      <w:pPr>
        <w:ind w:left="-450" w:right="-720"/>
        <w:rPr>
          <w:rFonts w:ascii="Garamond" w:hAnsi="Garamond"/>
          <w:sz w:val="22"/>
        </w:rPr>
      </w:pPr>
    </w:p>
    <w:p w:rsidR="00553146" w:rsidRDefault="00553146" w:rsidP="00500A23">
      <w:pPr>
        <w:ind w:left="-450" w:right="-720"/>
        <w:rPr>
          <w:rFonts w:ascii="Garamond" w:hAnsi="Garamond"/>
          <w:sz w:val="22"/>
        </w:rPr>
      </w:pPr>
    </w:p>
    <w:p w:rsidR="00553146" w:rsidRDefault="00553146" w:rsidP="00500A23">
      <w:pPr>
        <w:ind w:left="-450" w:right="-720"/>
        <w:rPr>
          <w:rFonts w:ascii="Garamond" w:hAnsi="Garamond"/>
          <w:sz w:val="22"/>
        </w:rPr>
      </w:pPr>
    </w:p>
    <w:p w:rsidR="00553146" w:rsidRDefault="00553146" w:rsidP="00500A23">
      <w:pPr>
        <w:ind w:left="-450" w:right="-720"/>
        <w:rPr>
          <w:rFonts w:ascii="Garamond" w:hAnsi="Garamond"/>
          <w:sz w:val="22"/>
        </w:rPr>
      </w:pPr>
    </w:p>
    <w:p w:rsidR="00553146" w:rsidRDefault="00553146" w:rsidP="00500A23">
      <w:pPr>
        <w:ind w:left="-450" w:right="-720"/>
        <w:rPr>
          <w:rFonts w:ascii="Garamond" w:hAnsi="Garamond"/>
          <w:sz w:val="22"/>
        </w:rPr>
      </w:pPr>
    </w:p>
    <w:p w:rsidR="00553146" w:rsidRDefault="00553146" w:rsidP="00500A23">
      <w:pPr>
        <w:ind w:left="-450" w:right="-720"/>
        <w:rPr>
          <w:rFonts w:ascii="Garamond" w:hAnsi="Garamond"/>
          <w:sz w:val="22"/>
        </w:rPr>
      </w:pPr>
    </w:p>
    <w:p w:rsidR="00572FBC" w:rsidRPr="00500A23" w:rsidRDefault="00572FBC" w:rsidP="00EA4A7C">
      <w:pPr>
        <w:ind w:right="-720"/>
        <w:rPr>
          <w:rFonts w:ascii="Garamond" w:hAnsi="Garamond"/>
          <w:sz w:val="22"/>
        </w:rPr>
      </w:pPr>
    </w:p>
    <w:sectPr w:rsidR="00572FBC" w:rsidRPr="00500A23" w:rsidSect="00500A23">
      <w:pgSz w:w="12240" w:h="15840"/>
      <w:pgMar w:top="63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51958"/>
    <w:multiLevelType w:val="hybridMultilevel"/>
    <w:tmpl w:val="D6EA9112"/>
    <w:lvl w:ilvl="0" w:tplc="04090001">
      <w:start w:val="1"/>
      <w:numFmt w:val="bullet"/>
      <w:lvlText w:val=""/>
      <w:lvlJc w:val="left"/>
      <w:pPr>
        <w:ind w:left="270" w:hanging="360"/>
      </w:pPr>
      <w:rPr>
        <w:rFonts w:ascii="Symbol" w:hAnsi="Symbol" w:hint="default"/>
      </w:rPr>
    </w:lvl>
    <w:lvl w:ilvl="1" w:tplc="04090003">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500A23"/>
    <w:rsid w:val="0000081A"/>
    <w:rsid w:val="0002670F"/>
    <w:rsid w:val="00121654"/>
    <w:rsid w:val="002C03E9"/>
    <w:rsid w:val="003B5286"/>
    <w:rsid w:val="00401688"/>
    <w:rsid w:val="004B3C47"/>
    <w:rsid w:val="004C64B2"/>
    <w:rsid w:val="00500A23"/>
    <w:rsid w:val="00553146"/>
    <w:rsid w:val="0056017E"/>
    <w:rsid w:val="00572FBC"/>
    <w:rsid w:val="005A4047"/>
    <w:rsid w:val="00625787"/>
    <w:rsid w:val="007244F1"/>
    <w:rsid w:val="00797877"/>
    <w:rsid w:val="0087573E"/>
    <w:rsid w:val="00926BD1"/>
    <w:rsid w:val="00A56BE6"/>
    <w:rsid w:val="00AA1EC9"/>
    <w:rsid w:val="00AE5414"/>
    <w:rsid w:val="00B3310B"/>
    <w:rsid w:val="00B96D2C"/>
    <w:rsid w:val="00BA0575"/>
    <w:rsid w:val="00BA1037"/>
    <w:rsid w:val="00BC7C0D"/>
    <w:rsid w:val="00BE5A1B"/>
    <w:rsid w:val="00C70ED1"/>
    <w:rsid w:val="00C81B0C"/>
    <w:rsid w:val="00CA55AC"/>
    <w:rsid w:val="00CD566F"/>
    <w:rsid w:val="00D6204C"/>
    <w:rsid w:val="00E83B4F"/>
    <w:rsid w:val="00EA4A7C"/>
    <w:rsid w:val="00F6061A"/>
    <w:rsid w:val="00FE57EC"/>
  </w:rsids>
  <m:mathPr>
    <m:mathFont m:val="OldCentury"/>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6017E"/>
    <w:rPr>
      <w:color w:val="0000FF" w:themeColor="hyperlink"/>
      <w:u w:val="single"/>
    </w:rPr>
  </w:style>
  <w:style w:type="paragraph" w:styleId="ListParagraph">
    <w:name w:val="List Paragraph"/>
    <w:basedOn w:val="Normal"/>
    <w:uiPriority w:val="34"/>
    <w:qFormat/>
    <w:rsid w:val="00625787"/>
    <w:pPr>
      <w:ind w:left="720"/>
      <w:contextualSpacing/>
    </w:pPr>
  </w:style>
  <w:style w:type="paragraph" w:styleId="NormalWeb">
    <w:name w:val="Normal (Web)"/>
    <w:basedOn w:val="Normal"/>
    <w:uiPriority w:val="99"/>
    <w:rsid w:val="00553146"/>
    <w:pPr>
      <w:spacing w:beforeLines="1" w:afterLines="1"/>
    </w:pPr>
    <w:rPr>
      <w:rFonts w:ascii="Times" w:eastAsiaTheme="minorHAnsi" w:hAnsi="Times"/>
      <w:sz w:val="20"/>
      <w:szCs w:val="20"/>
    </w:rPr>
  </w:style>
  <w:style w:type="character" w:styleId="CommentReference">
    <w:name w:val="annotation reference"/>
    <w:basedOn w:val="DefaultParagraphFont"/>
    <w:uiPriority w:val="99"/>
    <w:semiHidden/>
    <w:unhideWhenUsed/>
    <w:rsid w:val="004B3C47"/>
    <w:rPr>
      <w:sz w:val="18"/>
      <w:szCs w:val="18"/>
    </w:rPr>
  </w:style>
  <w:style w:type="paragraph" w:styleId="CommentText">
    <w:name w:val="annotation text"/>
    <w:basedOn w:val="Normal"/>
    <w:link w:val="CommentTextChar"/>
    <w:uiPriority w:val="99"/>
    <w:semiHidden/>
    <w:unhideWhenUsed/>
    <w:rsid w:val="004B3C47"/>
  </w:style>
  <w:style w:type="character" w:customStyle="1" w:styleId="CommentTextChar">
    <w:name w:val="Comment Text Char"/>
    <w:basedOn w:val="DefaultParagraphFont"/>
    <w:link w:val="CommentText"/>
    <w:uiPriority w:val="99"/>
    <w:semiHidden/>
    <w:rsid w:val="004B3C47"/>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B3C47"/>
    <w:rPr>
      <w:b/>
      <w:bCs/>
      <w:sz w:val="20"/>
      <w:szCs w:val="20"/>
    </w:rPr>
  </w:style>
  <w:style w:type="character" w:customStyle="1" w:styleId="CommentSubjectChar">
    <w:name w:val="Comment Subject Char"/>
    <w:basedOn w:val="CommentTextChar"/>
    <w:link w:val="CommentSubject"/>
    <w:uiPriority w:val="99"/>
    <w:semiHidden/>
    <w:rsid w:val="004B3C47"/>
    <w:rPr>
      <w:b/>
      <w:bCs/>
      <w:sz w:val="20"/>
      <w:szCs w:val="20"/>
    </w:rPr>
  </w:style>
  <w:style w:type="paragraph" w:styleId="BalloonText">
    <w:name w:val="Balloon Text"/>
    <w:basedOn w:val="Normal"/>
    <w:link w:val="BalloonTextChar"/>
    <w:uiPriority w:val="99"/>
    <w:semiHidden/>
    <w:unhideWhenUsed/>
    <w:rsid w:val="004B3C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3C47"/>
    <w:rPr>
      <w:rFonts w:ascii="Lucida Grande" w:eastAsia="Times New Roman" w:hAnsi="Lucida Grande" w:cs="Lucida Grande"/>
      <w:sz w:val="18"/>
      <w:szCs w:val="18"/>
    </w:rPr>
  </w:style>
  <w:style w:type="character" w:customStyle="1" w:styleId="apple-converted-space">
    <w:name w:val="apple-converted-space"/>
    <w:basedOn w:val="DefaultParagraphFont"/>
    <w:rsid w:val="00BA103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395882">
      <w:bodyDiv w:val="1"/>
      <w:marLeft w:val="0"/>
      <w:marRight w:val="0"/>
      <w:marTop w:val="0"/>
      <w:marBottom w:val="0"/>
      <w:divBdr>
        <w:top w:val="none" w:sz="0" w:space="0" w:color="auto"/>
        <w:left w:val="none" w:sz="0" w:space="0" w:color="auto"/>
        <w:bottom w:val="none" w:sz="0" w:space="0" w:color="auto"/>
        <w:right w:val="none" w:sz="0" w:space="0" w:color="auto"/>
      </w:divBdr>
    </w:div>
    <w:div w:id="418988725">
      <w:bodyDiv w:val="1"/>
      <w:marLeft w:val="0"/>
      <w:marRight w:val="0"/>
      <w:marTop w:val="0"/>
      <w:marBottom w:val="0"/>
      <w:divBdr>
        <w:top w:val="none" w:sz="0" w:space="0" w:color="auto"/>
        <w:left w:val="none" w:sz="0" w:space="0" w:color="auto"/>
        <w:bottom w:val="none" w:sz="0" w:space="0" w:color="auto"/>
        <w:right w:val="none" w:sz="0" w:space="0" w:color="auto"/>
      </w:divBdr>
    </w:div>
    <w:div w:id="517428033">
      <w:bodyDiv w:val="1"/>
      <w:marLeft w:val="0"/>
      <w:marRight w:val="0"/>
      <w:marTop w:val="0"/>
      <w:marBottom w:val="0"/>
      <w:divBdr>
        <w:top w:val="none" w:sz="0" w:space="0" w:color="auto"/>
        <w:left w:val="none" w:sz="0" w:space="0" w:color="auto"/>
        <w:bottom w:val="none" w:sz="0" w:space="0" w:color="auto"/>
        <w:right w:val="none" w:sz="0" w:space="0" w:color="auto"/>
      </w:divBdr>
      <w:divsChild>
        <w:div w:id="1944605112">
          <w:marLeft w:val="0"/>
          <w:marRight w:val="0"/>
          <w:marTop w:val="0"/>
          <w:marBottom w:val="0"/>
          <w:divBdr>
            <w:top w:val="none" w:sz="0" w:space="0" w:color="auto"/>
            <w:left w:val="none" w:sz="0" w:space="0" w:color="auto"/>
            <w:bottom w:val="none" w:sz="0" w:space="0" w:color="auto"/>
            <w:right w:val="none" w:sz="0" w:space="0" w:color="auto"/>
          </w:divBdr>
        </w:div>
      </w:divsChild>
    </w:div>
    <w:div w:id="684751215">
      <w:bodyDiv w:val="1"/>
      <w:marLeft w:val="0"/>
      <w:marRight w:val="0"/>
      <w:marTop w:val="0"/>
      <w:marBottom w:val="0"/>
      <w:divBdr>
        <w:top w:val="none" w:sz="0" w:space="0" w:color="auto"/>
        <w:left w:val="none" w:sz="0" w:space="0" w:color="auto"/>
        <w:bottom w:val="none" w:sz="0" w:space="0" w:color="auto"/>
        <w:right w:val="none" w:sz="0" w:space="0" w:color="auto"/>
      </w:divBdr>
    </w:div>
    <w:div w:id="715392217">
      <w:bodyDiv w:val="1"/>
      <w:marLeft w:val="0"/>
      <w:marRight w:val="0"/>
      <w:marTop w:val="0"/>
      <w:marBottom w:val="0"/>
      <w:divBdr>
        <w:top w:val="none" w:sz="0" w:space="0" w:color="auto"/>
        <w:left w:val="none" w:sz="0" w:space="0" w:color="auto"/>
        <w:bottom w:val="none" w:sz="0" w:space="0" w:color="auto"/>
        <w:right w:val="none" w:sz="0" w:space="0" w:color="auto"/>
      </w:divBdr>
    </w:div>
    <w:div w:id="1030716965">
      <w:bodyDiv w:val="1"/>
      <w:marLeft w:val="0"/>
      <w:marRight w:val="0"/>
      <w:marTop w:val="0"/>
      <w:marBottom w:val="0"/>
      <w:divBdr>
        <w:top w:val="none" w:sz="0" w:space="0" w:color="auto"/>
        <w:left w:val="none" w:sz="0" w:space="0" w:color="auto"/>
        <w:bottom w:val="none" w:sz="0" w:space="0" w:color="auto"/>
        <w:right w:val="none" w:sz="0" w:space="0" w:color="auto"/>
      </w:divBdr>
    </w:div>
    <w:div w:id="17561699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693</Words>
  <Characters>3951</Characters>
  <Application>Microsoft Macintosh Word</Application>
  <DocSecurity>0</DocSecurity>
  <Lines>32</Lines>
  <Paragraphs>7</Paragraphs>
  <ScaleCrop>false</ScaleCrop>
  <Company>Virginia Tech</Company>
  <LinksUpToDate>false</LinksUpToDate>
  <CharactersWithSpaces>4852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Kajder</dc:creator>
  <cp:keywords/>
  <cp:lastModifiedBy>Lauren Dalton</cp:lastModifiedBy>
  <cp:revision>4</cp:revision>
  <dcterms:created xsi:type="dcterms:W3CDTF">2012-11-13T00:00:00Z</dcterms:created>
  <dcterms:modified xsi:type="dcterms:W3CDTF">2012-11-13T00:13:00Z</dcterms:modified>
</cp:coreProperties>
</file>